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v:background id="_x0000_s1025" o:bwmode="white" o:targetscreensize="1024,768">
      <v:fill color2="#f7caac [1301]" angle="-90" type="gradient"/>
    </v:background>
  </w:background>
  <w:body>
    <w:p w:rsidR="00870A9E" w:rsidRPr="0056797F" w:rsidRDefault="00870A9E" w:rsidP="00870A9E">
      <w:pPr>
        <w:rPr>
          <w:rFonts w:ascii="HG丸ｺﾞｼｯｸM-PRO" w:eastAsia="HG丸ｺﾞｼｯｸM-PRO" w:hAnsi="HG丸ｺﾞｼｯｸM-PRO"/>
          <w:b/>
          <w:sz w:val="24"/>
          <w:szCs w:val="24"/>
        </w:rPr>
      </w:pPr>
      <w:r w:rsidRPr="0056797F">
        <w:rPr>
          <w:rFonts w:ascii="HG丸ｺﾞｼｯｸM-PRO" w:eastAsia="HG丸ｺﾞｼｯｸM-PRO" w:hAnsi="HG丸ｺﾞｼｯｸM-PRO" w:hint="eastAsia"/>
          <w:b/>
          <w:sz w:val="24"/>
          <w:szCs w:val="24"/>
        </w:rPr>
        <w:t>民生委員・児童委員の活動紹介</w:t>
      </w:r>
    </w:p>
    <w:p w:rsidR="00870A9E" w:rsidRPr="0056797F" w:rsidRDefault="0056797F" w:rsidP="00870A9E">
      <w:pPr>
        <w:rPr>
          <w:rFonts w:ascii="ＭＳ ゴシック" w:eastAsia="ＭＳ ゴシック" w:hAnsi="ＭＳ ゴシック"/>
          <w:sz w:val="22"/>
        </w:rPr>
      </w:pPr>
      <w:r>
        <w:rPr>
          <w:rFonts w:ascii="ＭＳ ゴシック" w:eastAsia="ＭＳ ゴシック" w:hAnsi="ＭＳ ゴシック" w:hint="eastAsia"/>
          <w:b/>
          <w:noProof/>
          <w:color w:val="44546A" w:themeColor="text2"/>
          <w:spacing w:val="2"/>
          <w:kern w:val="0"/>
          <w:sz w:val="24"/>
          <w:szCs w:val="24"/>
        </w:rPr>
        <mc:AlternateContent>
          <mc:Choice Requires="wps">
            <w:drawing>
              <wp:anchor distT="0" distB="0" distL="114300" distR="114300" simplePos="0" relativeHeight="251659264" behindDoc="0" locked="0" layoutInCell="1" allowOverlap="1">
                <wp:simplePos x="0" y="0"/>
                <wp:positionH relativeFrom="column">
                  <wp:posOffset>4339590</wp:posOffset>
                </wp:positionH>
                <wp:positionV relativeFrom="paragraph">
                  <wp:posOffset>120650</wp:posOffset>
                </wp:positionV>
                <wp:extent cx="1457325" cy="1466850"/>
                <wp:effectExtent l="0" t="0" r="0" b="0"/>
                <wp:wrapNone/>
                <wp:docPr id="1" name="正方形/長方形 1"/>
                <wp:cNvGraphicFramePr/>
                <a:graphic xmlns:a="http://schemas.openxmlformats.org/drawingml/2006/main">
                  <a:graphicData uri="http://schemas.microsoft.com/office/word/2010/wordprocessingShape">
                    <wps:wsp>
                      <wps:cNvSpPr/>
                      <wps:spPr>
                        <a:xfrm>
                          <a:off x="0" y="0"/>
                          <a:ext cx="1457325" cy="14668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56797F" w:rsidRDefault="0056797F" w:rsidP="0056797F">
                            <w:pPr>
                              <w:jc w:val="center"/>
                            </w:pPr>
                            <w:r>
                              <w:rPr>
                                <w:noProof/>
                              </w:rPr>
                              <w:drawing>
                                <wp:inline distT="0" distB="0" distL="0" distR="0">
                                  <wp:extent cx="1257300" cy="16192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7300" cy="16192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id="正方形/長方形 1" o:spid="_x0000_s1026" style="position:absolute;left:0;text-align:left;margin-left:341.7pt;margin-top:9.5pt;width:114.75pt;height:115.5pt;z-index:2516592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" filled="f" stroked="f" strokeweight="1pt">
                <v:textbox style="mso-fit-shape-to-text:t">
                  <w:txbxContent>
                    <w:p w:rsidR="0056797F" w:rsidRDefault="0056797F" w:rsidP="0056797F">
                      <w:pPr>
                        <w:jc w:val="center"/>
                      </w:pPr>
                      <w:r>
                        <w:rPr>
                          <w:noProof/>
                        </w:rPr>
                        <w:drawing>
                          <wp:inline distT="0" distB="0" distL="0" distR="0">
                            <wp:extent cx="1257300" cy="16192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7300" cy="1619250"/>
                                    </a:xfrm>
                                    <a:prstGeom prst="rect">
                                      <a:avLst/>
                                    </a:prstGeom>
                                    <a:noFill/>
                                    <a:ln>
                                      <a:noFill/>
                                    </a:ln>
                                  </pic:spPr>
                                </pic:pic>
                              </a:graphicData>
                            </a:graphic>
                          </wp:inline>
                        </w:drawing>
                      </w:r>
                    </w:p>
                  </w:txbxContent>
                </v:textbox>
              </v:rect>
            </w:pict>
          </mc:Fallback>
        </mc:AlternateContent>
      </w:r>
      <w:r w:rsidR="00AA29C8" w:rsidRPr="0056797F">
        <w:rPr>
          <w:rFonts w:ascii="ＭＳ ゴシック" w:eastAsia="ＭＳ ゴシック" w:hAnsi="ＭＳ ゴシック" w:hint="eastAsia"/>
          <w:b/>
          <w:color w:val="44546A" w:themeColor="text2"/>
          <w:spacing w:val="2"/>
          <w:w w:val="94"/>
          <w:kern w:val="0"/>
          <w:sz w:val="24"/>
          <w:szCs w:val="24"/>
          <w:bdr w:val="single" w:sz="4" w:space="0" w:color="auto"/>
          <w:fitText w:val="8676" w:id="1822592256"/>
        </w:rPr>
        <w:t>ちょっとしたおせっかいができる人を増やしたい</w:t>
      </w:r>
      <w:r w:rsidR="00870A9E" w:rsidRPr="0056797F">
        <w:rPr>
          <w:rFonts w:ascii="ＭＳ ゴシック" w:eastAsia="ＭＳ ゴシック" w:hAnsi="ＭＳ ゴシック" w:hint="eastAsia"/>
          <w:b/>
          <w:color w:val="44546A" w:themeColor="text2"/>
          <w:spacing w:val="2"/>
          <w:w w:val="94"/>
          <w:kern w:val="0"/>
          <w:sz w:val="24"/>
          <w:szCs w:val="24"/>
          <w:bdr w:val="single" w:sz="4" w:space="0" w:color="auto"/>
          <w:fitText w:val="8676" w:id="1822592256"/>
        </w:rPr>
        <w:t>～美浜町民生委員児童委員協議会</w:t>
      </w:r>
      <w:r w:rsidR="00870A9E" w:rsidRPr="0056797F">
        <w:rPr>
          <w:rFonts w:ascii="ＭＳ ゴシック" w:eastAsia="ＭＳ ゴシック" w:hAnsi="ＭＳ ゴシック" w:hint="eastAsia"/>
          <w:b/>
          <w:color w:val="44546A" w:themeColor="text2"/>
          <w:spacing w:val="-28"/>
          <w:w w:val="94"/>
          <w:kern w:val="0"/>
          <w:sz w:val="24"/>
          <w:szCs w:val="24"/>
          <w:bdr w:val="single" w:sz="4" w:space="0" w:color="auto"/>
          <w:fitText w:val="8676" w:id="1822592256"/>
        </w:rPr>
        <w:t>～</w:t>
      </w:r>
    </w:p>
    <w:p w:rsidR="0056797F" w:rsidRDefault="00870A9E" w:rsidP="00870A9E">
      <w:pPr>
        <w:rPr>
          <w:rFonts w:ascii="ＭＳ 明朝" w:eastAsia="ＭＳ 明朝" w:hAnsi="ＭＳ 明朝"/>
          <w:sz w:val="22"/>
        </w:rPr>
      </w:pPr>
      <w:r w:rsidRPr="0056797F">
        <w:rPr>
          <w:rFonts w:ascii="ＭＳ 明朝" w:eastAsia="ＭＳ 明朝" w:hAnsi="ＭＳ 明朝" w:hint="eastAsia"/>
          <w:sz w:val="22"/>
        </w:rPr>
        <w:t xml:space="preserve">　和歌山県社会福祉協議会では、県内の民生委員・児童委員及び</w:t>
      </w:r>
    </w:p>
    <w:p w:rsidR="00870A9E" w:rsidRPr="0056797F" w:rsidRDefault="00870A9E" w:rsidP="00870A9E">
      <w:pPr>
        <w:rPr>
          <w:rFonts w:ascii="ＭＳ 明朝" w:eastAsia="ＭＳ 明朝" w:hAnsi="ＭＳ 明朝"/>
          <w:sz w:val="22"/>
        </w:rPr>
      </w:pPr>
      <w:r w:rsidRPr="0056797F">
        <w:rPr>
          <w:rFonts w:ascii="ＭＳ 明朝" w:eastAsia="ＭＳ 明朝" w:hAnsi="ＭＳ 明朝" w:hint="eastAsia"/>
          <w:sz w:val="22"/>
        </w:rPr>
        <w:t>民生委員・児童委員協議会の活動を順次ご紹介しています。</w:t>
      </w:r>
    </w:p>
    <w:p w:rsidR="0056797F" w:rsidRDefault="00870A9E" w:rsidP="00870A9E">
      <w:pPr>
        <w:ind w:firstLineChars="100" w:firstLine="220"/>
        <w:rPr>
          <w:rFonts w:ascii="ＭＳ 明朝" w:eastAsia="ＭＳ 明朝" w:hAnsi="ＭＳ 明朝"/>
          <w:sz w:val="22"/>
        </w:rPr>
      </w:pPr>
      <w:r w:rsidRPr="0056797F">
        <w:rPr>
          <w:rFonts w:ascii="ＭＳ 明朝" w:eastAsia="ＭＳ 明朝" w:hAnsi="ＭＳ 明朝" w:hint="eastAsia"/>
          <w:sz w:val="22"/>
        </w:rPr>
        <w:t>今回は、美浜町民生</w:t>
      </w:r>
      <w:r w:rsidR="00014199" w:rsidRPr="0056797F">
        <w:rPr>
          <w:rFonts w:ascii="ＭＳ 明朝" w:eastAsia="ＭＳ 明朝" w:hAnsi="ＭＳ 明朝" w:hint="eastAsia"/>
          <w:sz w:val="22"/>
        </w:rPr>
        <w:t>委員</w:t>
      </w:r>
      <w:r w:rsidRPr="0056797F">
        <w:rPr>
          <w:rFonts w:ascii="ＭＳ 明朝" w:eastAsia="ＭＳ 明朝" w:hAnsi="ＭＳ 明朝" w:hint="eastAsia"/>
          <w:sz w:val="22"/>
        </w:rPr>
        <w:t xml:space="preserve">児童委員協議会　</w:t>
      </w:r>
    </w:p>
    <w:p w:rsidR="00870A9E" w:rsidRPr="0056797F" w:rsidRDefault="00870A9E" w:rsidP="0056797F">
      <w:pPr>
        <w:rPr>
          <w:rFonts w:ascii="ＭＳ 明朝" w:eastAsia="ＭＳ 明朝" w:hAnsi="ＭＳ 明朝"/>
          <w:sz w:val="22"/>
        </w:rPr>
      </w:pPr>
      <w:r w:rsidRPr="0056797F">
        <w:rPr>
          <w:rFonts w:ascii="ＭＳ 明朝" w:eastAsia="ＭＳ 明朝" w:hAnsi="ＭＳ 明朝" w:hint="eastAsia"/>
          <w:sz w:val="22"/>
        </w:rPr>
        <w:t>会長　井本秀之（いもとひでゆき）さんにお話をお伺いしました。</w:t>
      </w:r>
    </w:p>
    <w:p w:rsidR="00870A9E" w:rsidRDefault="00870A9E" w:rsidP="0056797F">
      <w:pPr>
        <w:ind w:firstLineChars="1300" w:firstLine="2860"/>
        <w:jc w:val="left"/>
        <w:rPr>
          <w:rFonts w:ascii="ＭＳ 明朝" w:eastAsia="ＭＳ 明朝" w:hAnsi="ＭＳ 明朝"/>
          <w:sz w:val="22"/>
        </w:rPr>
      </w:pPr>
      <w:r w:rsidRPr="0056797F">
        <w:rPr>
          <w:rFonts w:ascii="ＭＳ 明朝" w:eastAsia="ＭＳ 明朝" w:hAnsi="ＭＳ 明朝" w:hint="eastAsia"/>
          <w:sz w:val="22"/>
        </w:rPr>
        <w:t>(取材日：平成３０年１２月１９日)</w:t>
      </w:r>
    </w:p>
    <w:p w:rsidR="0056797F" w:rsidRPr="0056797F" w:rsidRDefault="0056797F" w:rsidP="0056797F">
      <w:pPr>
        <w:jc w:val="left"/>
        <w:rPr>
          <w:rFonts w:ascii="ＭＳ 明朝" w:eastAsia="ＭＳ 明朝" w:hAnsi="ＭＳ 明朝" w:hint="eastAsia"/>
          <w:sz w:val="22"/>
        </w:rPr>
      </w:pPr>
    </w:p>
    <w:p w:rsidR="00AA29C8" w:rsidRPr="0056797F" w:rsidRDefault="00870A9E" w:rsidP="00870A9E">
      <w:pPr>
        <w:rPr>
          <w:rFonts w:ascii="ＭＳ ゴシック" w:eastAsia="ＭＳ ゴシック" w:hAnsi="ＭＳ ゴシック"/>
          <w:b/>
          <w:sz w:val="22"/>
          <w:bdr w:val="single" w:sz="4" w:space="0" w:color="auto"/>
        </w:rPr>
      </w:pPr>
      <w:r w:rsidRPr="0056797F">
        <w:rPr>
          <w:rFonts w:ascii="ＭＳ ゴシック" w:eastAsia="ＭＳ ゴシック" w:hAnsi="ＭＳ ゴシック" w:hint="eastAsia"/>
          <w:b/>
          <w:sz w:val="22"/>
          <w:bdr w:val="single" w:sz="4" w:space="0" w:color="auto"/>
        </w:rPr>
        <w:t>民生委員になられたきっかけはなんですか？</w:t>
      </w:r>
    </w:p>
    <w:p w:rsidR="00E11AE0" w:rsidRPr="0056797F" w:rsidRDefault="00870A9E">
      <w:pPr>
        <w:rPr>
          <w:rFonts w:ascii="ＭＳ 明朝" w:eastAsia="ＭＳ 明朝" w:hAnsi="ＭＳ 明朝"/>
          <w:sz w:val="22"/>
        </w:rPr>
      </w:pPr>
      <w:r w:rsidRPr="0056797F">
        <w:rPr>
          <w:rFonts w:ascii="ＭＳ 明朝" w:eastAsia="ＭＳ 明朝" w:hAnsi="ＭＳ 明朝" w:hint="eastAsia"/>
          <w:sz w:val="22"/>
        </w:rPr>
        <w:t xml:space="preserve">　美浜町に生まれ育った私ですが、仕事に勤めている間は、地域</w:t>
      </w:r>
      <w:r w:rsidR="00647AFF" w:rsidRPr="0056797F">
        <w:rPr>
          <w:rFonts w:ascii="ＭＳ 明朝" w:eastAsia="ＭＳ 明朝" w:hAnsi="ＭＳ 明朝" w:hint="eastAsia"/>
          <w:sz w:val="22"/>
        </w:rPr>
        <w:t>活動に参加する</w:t>
      </w:r>
      <w:r w:rsidRPr="0056797F">
        <w:rPr>
          <w:rFonts w:ascii="ＭＳ 明朝" w:eastAsia="ＭＳ 明朝" w:hAnsi="ＭＳ 明朝" w:hint="eastAsia"/>
          <w:sz w:val="22"/>
        </w:rPr>
        <w:t>時間は少なかったように思います。退職して、「元気なうちに生まれ育った町のために役に立ちたい」という思いから</w:t>
      </w:r>
      <w:r w:rsidR="00C30033" w:rsidRPr="0056797F">
        <w:rPr>
          <w:rFonts w:ascii="ＭＳ 明朝" w:eastAsia="ＭＳ 明朝" w:hAnsi="ＭＳ 明朝" w:hint="eastAsia"/>
          <w:sz w:val="22"/>
        </w:rPr>
        <w:t>、</w:t>
      </w:r>
      <w:r w:rsidRPr="0056797F">
        <w:rPr>
          <w:rFonts w:ascii="ＭＳ 明朝" w:eastAsia="ＭＳ 明朝" w:hAnsi="ＭＳ 明朝" w:hint="eastAsia"/>
          <w:sz w:val="22"/>
        </w:rPr>
        <w:t>まずはボランティア活動へのお誘いを受けて</w:t>
      </w:r>
      <w:r w:rsidR="00AA29C8" w:rsidRPr="0056797F">
        <w:rPr>
          <w:rFonts w:ascii="ＭＳ 明朝" w:eastAsia="ＭＳ 明朝" w:hAnsi="ＭＳ 明朝" w:hint="eastAsia"/>
          <w:sz w:val="22"/>
        </w:rPr>
        <w:t>地域で活動</w:t>
      </w:r>
      <w:r w:rsidRPr="0056797F">
        <w:rPr>
          <w:rFonts w:ascii="ＭＳ 明朝" w:eastAsia="ＭＳ 明朝" w:hAnsi="ＭＳ 明朝" w:hint="eastAsia"/>
          <w:sz w:val="22"/>
        </w:rPr>
        <w:t>するなか</w:t>
      </w:r>
      <w:r w:rsidR="00AA29C8" w:rsidRPr="0056797F">
        <w:rPr>
          <w:rFonts w:ascii="ＭＳ 明朝" w:eastAsia="ＭＳ 明朝" w:hAnsi="ＭＳ 明朝" w:hint="eastAsia"/>
          <w:sz w:val="22"/>
        </w:rPr>
        <w:t>で、</w:t>
      </w:r>
      <w:r w:rsidRPr="0056797F">
        <w:rPr>
          <w:rFonts w:ascii="ＭＳ 明朝" w:eastAsia="ＭＳ 明朝" w:hAnsi="ＭＳ 明朝" w:hint="eastAsia"/>
          <w:sz w:val="22"/>
        </w:rPr>
        <w:t>近所に住む先輩民生委員</w:t>
      </w:r>
      <w:r w:rsidR="00AA29C8" w:rsidRPr="0056797F">
        <w:rPr>
          <w:rFonts w:ascii="ＭＳ 明朝" w:eastAsia="ＭＳ 明朝" w:hAnsi="ＭＳ 明朝" w:hint="eastAsia"/>
          <w:sz w:val="22"/>
        </w:rPr>
        <w:t>が退任されることをきっかけに引き受けました。</w:t>
      </w:r>
    </w:p>
    <w:p w:rsidR="00AA29C8" w:rsidRPr="0056797F" w:rsidRDefault="00AA29C8">
      <w:pPr>
        <w:rPr>
          <w:rFonts w:ascii="ＭＳ 明朝" w:eastAsia="ＭＳ 明朝" w:hAnsi="ＭＳ 明朝"/>
          <w:sz w:val="22"/>
        </w:rPr>
      </w:pPr>
    </w:p>
    <w:p w:rsidR="00AA29C8" w:rsidRPr="0056797F" w:rsidRDefault="00AA29C8">
      <w:pPr>
        <w:rPr>
          <w:rFonts w:ascii="ＭＳ ゴシック" w:eastAsia="ＭＳ ゴシック" w:hAnsi="ＭＳ ゴシック"/>
          <w:b/>
          <w:sz w:val="22"/>
          <w:bdr w:val="single" w:sz="4" w:space="0" w:color="auto"/>
        </w:rPr>
      </w:pPr>
      <w:r w:rsidRPr="0056797F">
        <w:rPr>
          <w:rFonts w:ascii="ＭＳ ゴシック" w:eastAsia="ＭＳ ゴシック" w:hAnsi="ＭＳ ゴシック" w:hint="eastAsia"/>
          <w:b/>
          <w:sz w:val="22"/>
          <w:bdr w:val="single" w:sz="4" w:space="0" w:color="auto"/>
        </w:rPr>
        <w:t>民生委員活動で心掛けていることはどんなことですか？</w:t>
      </w:r>
    </w:p>
    <w:p w:rsidR="00AA29C8" w:rsidRPr="0056797F" w:rsidRDefault="00AA29C8">
      <w:pPr>
        <w:rPr>
          <w:rFonts w:ascii="ＭＳ 明朝" w:eastAsia="ＭＳ 明朝" w:hAnsi="ＭＳ 明朝"/>
          <w:sz w:val="22"/>
        </w:rPr>
      </w:pPr>
      <w:r w:rsidRPr="0056797F">
        <w:rPr>
          <w:rFonts w:ascii="ＭＳ 明朝" w:eastAsia="ＭＳ 明朝" w:hAnsi="ＭＳ 明朝" w:hint="eastAsia"/>
          <w:sz w:val="22"/>
        </w:rPr>
        <w:t xml:space="preserve">　引き受けた時から、</w:t>
      </w:r>
      <w:r w:rsidR="00C30033" w:rsidRPr="0056797F">
        <w:rPr>
          <w:rFonts w:ascii="ＭＳ 明朝" w:eastAsia="ＭＳ 明朝" w:hAnsi="ＭＳ 明朝" w:hint="eastAsia"/>
          <w:sz w:val="22"/>
        </w:rPr>
        <w:t>地域の</w:t>
      </w:r>
      <w:r w:rsidRPr="0056797F">
        <w:rPr>
          <w:rFonts w:ascii="ＭＳ 明朝" w:eastAsia="ＭＳ 明朝" w:hAnsi="ＭＳ 明朝" w:hint="eastAsia"/>
          <w:sz w:val="22"/>
        </w:rPr>
        <w:t>子供からお年寄りまで幅広い活動をする民生委員活動は、自分が肩ひじを張っていてはこの仕事はできないと思っていました。民生委員は「つなぎ役」なので、受けた相談を一人で抱え込まないで、</w:t>
      </w:r>
      <w:r w:rsidR="005C67C1" w:rsidRPr="0056797F">
        <w:rPr>
          <w:rFonts w:ascii="ＭＳ 明朝" w:eastAsia="ＭＳ 明朝" w:hAnsi="ＭＳ 明朝" w:hint="eastAsia"/>
          <w:sz w:val="22"/>
        </w:rPr>
        <w:t>必要な機関に</w:t>
      </w:r>
      <w:r w:rsidRPr="0056797F">
        <w:rPr>
          <w:rFonts w:ascii="ＭＳ 明朝" w:eastAsia="ＭＳ 明朝" w:hAnsi="ＭＳ 明朝" w:hint="eastAsia"/>
          <w:sz w:val="22"/>
        </w:rPr>
        <w:t>“つなぎ”解決に導く役割があります。</w:t>
      </w:r>
    </w:p>
    <w:p w:rsidR="00A22EBC" w:rsidRPr="0056797F" w:rsidRDefault="00A22EBC">
      <w:pPr>
        <w:rPr>
          <w:rFonts w:ascii="ＭＳ 明朝" w:eastAsia="ＭＳ 明朝" w:hAnsi="ＭＳ 明朝"/>
          <w:sz w:val="22"/>
        </w:rPr>
      </w:pPr>
      <w:r w:rsidRPr="0056797F">
        <w:rPr>
          <w:rFonts w:ascii="ＭＳ 明朝" w:eastAsia="ＭＳ 明朝" w:hAnsi="ＭＳ 明朝" w:hint="eastAsia"/>
          <w:sz w:val="22"/>
        </w:rPr>
        <w:t xml:space="preserve">　個別</w:t>
      </w:r>
      <w:r w:rsidR="00C30033" w:rsidRPr="0056797F">
        <w:rPr>
          <w:rFonts w:ascii="ＭＳ 明朝" w:eastAsia="ＭＳ 明朝" w:hAnsi="ＭＳ 明朝" w:hint="eastAsia"/>
          <w:sz w:val="22"/>
        </w:rPr>
        <w:t>に</w:t>
      </w:r>
      <w:r w:rsidRPr="0056797F">
        <w:rPr>
          <w:rFonts w:ascii="ＭＳ 明朝" w:eastAsia="ＭＳ 明朝" w:hAnsi="ＭＳ 明朝" w:hint="eastAsia"/>
          <w:sz w:val="22"/>
        </w:rPr>
        <w:t>支援を行う際は、その人だけでなくその人の家族や環境等をよく知る（みる）ようにしています。そうすることで、</w:t>
      </w:r>
      <w:r w:rsidR="00C30033" w:rsidRPr="0056797F">
        <w:rPr>
          <w:rFonts w:ascii="ＭＳ 明朝" w:eastAsia="ＭＳ 明朝" w:hAnsi="ＭＳ 明朝" w:hint="eastAsia"/>
          <w:sz w:val="22"/>
        </w:rPr>
        <w:t>その人を理解し</w:t>
      </w:r>
      <w:r w:rsidRPr="0056797F">
        <w:rPr>
          <w:rFonts w:ascii="ＭＳ 明朝" w:eastAsia="ＭＳ 明朝" w:hAnsi="ＭＳ 明朝" w:hint="eastAsia"/>
          <w:sz w:val="22"/>
        </w:rPr>
        <w:t>困りごとをひも解く糸口にもなると感じます。</w:t>
      </w:r>
    </w:p>
    <w:p w:rsidR="00AA29C8" w:rsidRPr="0056797F" w:rsidRDefault="00AA29C8">
      <w:pPr>
        <w:rPr>
          <w:rFonts w:ascii="ＭＳ 明朝" w:eastAsia="ＭＳ 明朝" w:hAnsi="ＭＳ 明朝"/>
          <w:sz w:val="22"/>
        </w:rPr>
      </w:pPr>
      <w:r w:rsidRPr="0056797F">
        <w:rPr>
          <w:rFonts w:ascii="ＭＳ 明朝" w:eastAsia="ＭＳ 明朝" w:hAnsi="ＭＳ 明朝" w:hint="eastAsia"/>
          <w:sz w:val="22"/>
        </w:rPr>
        <w:t xml:space="preserve">　</w:t>
      </w:r>
      <w:r w:rsidR="005C67C1" w:rsidRPr="0056797F">
        <w:rPr>
          <w:rFonts w:ascii="ＭＳ 明朝" w:eastAsia="ＭＳ 明朝" w:hAnsi="ＭＳ 明朝" w:hint="eastAsia"/>
          <w:sz w:val="22"/>
        </w:rPr>
        <w:t>また、</w:t>
      </w:r>
      <w:r w:rsidRPr="0056797F">
        <w:rPr>
          <w:rFonts w:ascii="ＭＳ 明朝" w:eastAsia="ＭＳ 明朝" w:hAnsi="ＭＳ 明朝" w:hint="eastAsia"/>
          <w:sz w:val="22"/>
        </w:rPr>
        <w:t>民生委員児童委員協議会は“協議体”ですから、一人で活動するのではなくいろんな団体が協働して見守っていける地域づくりを行</w:t>
      </w:r>
      <w:r w:rsidR="00C30033" w:rsidRPr="0056797F">
        <w:rPr>
          <w:rFonts w:ascii="ＭＳ 明朝" w:eastAsia="ＭＳ 明朝" w:hAnsi="ＭＳ 明朝" w:hint="eastAsia"/>
          <w:sz w:val="22"/>
        </w:rPr>
        <w:t>うのです</w:t>
      </w:r>
      <w:r w:rsidRPr="0056797F">
        <w:rPr>
          <w:rFonts w:ascii="ＭＳ 明朝" w:eastAsia="ＭＳ 明朝" w:hAnsi="ＭＳ 明朝" w:hint="eastAsia"/>
          <w:sz w:val="22"/>
        </w:rPr>
        <w:t>。地域福祉活動や地域福祉活動計画も考え方は一緒ですね。民生委員児童委員協議会活動では、できるだけ町内の民生委員児童委員の経験を仲間同士で共有しようと心掛けています。委員それぞれの知識や経験が合わさったら１＋１＝２以上の力が発揮できると感じています。</w:t>
      </w:r>
    </w:p>
    <w:p w:rsidR="00AA29C8" w:rsidRPr="0056797F" w:rsidRDefault="00AA29C8">
      <w:pPr>
        <w:rPr>
          <w:rFonts w:ascii="ＭＳ 明朝" w:eastAsia="ＭＳ 明朝" w:hAnsi="ＭＳ 明朝"/>
          <w:sz w:val="22"/>
          <w:bdr w:val="single" w:sz="4" w:space="0" w:color="auto"/>
        </w:rPr>
      </w:pPr>
    </w:p>
    <w:p w:rsidR="005C67C1" w:rsidRPr="0056797F" w:rsidRDefault="005C67C1" w:rsidP="005C67C1">
      <w:pPr>
        <w:rPr>
          <w:rFonts w:ascii="ＭＳ ゴシック" w:eastAsia="ＭＳ ゴシック" w:hAnsi="ＭＳ ゴシック"/>
          <w:b/>
          <w:sz w:val="22"/>
          <w:bdr w:val="single" w:sz="4" w:space="0" w:color="auto"/>
        </w:rPr>
      </w:pPr>
      <w:r w:rsidRPr="0056797F">
        <w:rPr>
          <w:rFonts w:ascii="ＭＳ ゴシック" w:eastAsia="ＭＳ ゴシック" w:hAnsi="ＭＳ ゴシック" w:hint="eastAsia"/>
          <w:b/>
          <w:sz w:val="22"/>
          <w:bdr w:val="single" w:sz="4" w:space="0" w:color="auto"/>
        </w:rPr>
        <w:t>地域の課題はどのようなものと感じていますか？</w:t>
      </w:r>
    </w:p>
    <w:p w:rsidR="005C67C1" w:rsidRPr="0056797F" w:rsidRDefault="005C67C1">
      <w:pPr>
        <w:rPr>
          <w:rFonts w:ascii="ＭＳ 明朝" w:eastAsia="ＭＳ 明朝" w:hAnsi="ＭＳ 明朝"/>
          <w:sz w:val="22"/>
        </w:rPr>
      </w:pPr>
      <w:r w:rsidRPr="0056797F">
        <w:rPr>
          <w:rFonts w:ascii="ＭＳ 明朝" w:eastAsia="ＭＳ 明朝" w:hAnsi="ＭＳ 明朝" w:hint="eastAsia"/>
          <w:sz w:val="22"/>
        </w:rPr>
        <w:t xml:space="preserve">　住民の出入りが少ない地域性があると思いますが、昔ながらの人と人とのつながりが希薄になっていると思います。少子高齢化も進んでいます。児童の登校時の見守り活動も行っていますが、児童の数も昔より少なく感じます。</w:t>
      </w:r>
    </w:p>
    <w:p w:rsidR="005C67C1" w:rsidRPr="0056797F" w:rsidRDefault="005C67C1">
      <w:pPr>
        <w:rPr>
          <w:rFonts w:ascii="ＭＳ 明朝" w:eastAsia="ＭＳ 明朝" w:hAnsi="ＭＳ 明朝"/>
          <w:sz w:val="22"/>
        </w:rPr>
      </w:pPr>
      <w:r w:rsidRPr="0056797F">
        <w:rPr>
          <w:rFonts w:ascii="ＭＳ 明朝" w:eastAsia="ＭＳ 明朝" w:hAnsi="ＭＳ 明朝" w:hint="eastAsia"/>
          <w:sz w:val="22"/>
        </w:rPr>
        <w:t xml:space="preserve">　また、支援を拒否されるケースや母子世帯で気がかりなケース等、地域には生活課題を抱える人が潜在化していると思います。</w:t>
      </w:r>
    </w:p>
    <w:p w:rsidR="005C67C1" w:rsidRPr="0056797F" w:rsidRDefault="005C67C1">
      <w:pPr>
        <w:rPr>
          <w:rFonts w:ascii="ＭＳ 明朝" w:eastAsia="ＭＳ 明朝" w:hAnsi="ＭＳ 明朝"/>
          <w:sz w:val="22"/>
        </w:rPr>
      </w:pPr>
      <w:r w:rsidRPr="0056797F">
        <w:rPr>
          <w:rFonts w:ascii="ＭＳ 明朝" w:eastAsia="ＭＳ 明朝" w:hAnsi="ＭＳ 明朝" w:hint="eastAsia"/>
          <w:sz w:val="22"/>
        </w:rPr>
        <w:t xml:space="preserve">　最近</w:t>
      </w:r>
      <w:r w:rsidR="00C30033" w:rsidRPr="0056797F">
        <w:rPr>
          <w:rFonts w:ascii="ＭＳ 明朝" w:eastAsia="ＭＳ 明朝" w:hAnsi="ＭＳ 明朝" w:hint="eastAsia"/>
          <w:sz w:val="22"/>
        </w:rPr>
        <w:t>は</w:t>
      </w:r>
      <w:r w:rsidRPr="0056797F">
        <w:rPr>
          <w:rFonts w:ascii="ＭＳ 明朝" w:eastAsia="ＭＳ 明朝" w:hAnsi="ＭＳ 明朝" w:hint="eastAsia"/>
          <w:sz w:val="22"/>
        </w:rPr>
        <w:t>SNS等コミュニケーションツールは盛んに活用されていますが、顔と顔を合わ</w:t>
      </w:r>
      <w:r w:rsidRPr="0056797F">
        <w:rPr>
          <w:rFonts w:ascii="ＭＳ 明朝" w:eastAsia="ＭＳ 明朝" w:hAnsi="ＭＳ 明朝" w:hint="eastAsia"/>
          <w:sz w:val="22"/>
        </w:rPr>
        <w:lastRenderedPageBreak/>
        <w:t>せ言葉を交わす機会が減っているのではないでしょうか。例えば、SNSで自分の生活をネット上に乗せることはあっても、地域活動で情報を取り扱う際は、個人情報保護の観点からその取扱いが難しいですね。</w:t>
      </w:r>
    </w:p>
    <w:p w:rsidR="005C67C1" w:rsidRPr="0056797F" w:rsidRDefault="005C67C1">
      <w:pPr>
        <w:rPr>
          <w:rFonts w:ascii="ＭＳ 明朝" w:eastAsia="ＭＳ 明朝" w:hAnsi="ＭＳ 明朝"/>
          <w:sz w:val="22"/>
        </w:rPr>
      </w:pPr>
      <w:r w:rsidRPr="0056797F">
        <w:rPr>
          <w:rFonts w:ascii="ＭＳ 明朝" w:eastAsia="ＭＳ 明朝" w:hAnsi="ＭＳ 明朝" w:hint="eastAsia"/>
          <w:sz w:val="22"/>
        </w:rPr>
        <w:t xml:space="preserve">　人と人とのつながりが希薄になり、地域の役割、学校の役割が変化している時代背景を踏まえて自分たちも活動していく必要があると感じます。</w:t>
      </w:r>
    </w:p>
    <w:p w:rsidR="00C30033" w:rsidRPr="0056797F" w:rsidRDefault="00C30033">
      <w:pPr>
        <w:rPr>
          <w:rFonts w:ascii="ＭＳ 明朝" w:eastAsia="ＭＳ 明朝" w:hAnsi="ＭＳ 明朝"/>
          <w:sz w:val="22"/>
        </w:rPr>
      </w:pPr>
    </w:p>
    <w:p w:rsidR="005C67C1" w:rsidRPr="0056797F" w:rsidRDefault="005C67C1">
      <w:pPr>
        <w:rPr>
          <w:rFonts w:ascii="ＭＳ ゴシック" w:eastAsia="ＭＳ ゴシック" w:hAnsi="ＭＳ ゴシック"/>
          <w:b/>
          <w:sz w:val="22"/>
          <w:bdr w:val="single" w:sz="4" w:space="0" w:color="auto"/>
        </w:rPr>
      </w:pPr>
      <w:r w:rsidRPr="0056797F">
        <w:rPr>
          <w:rFonts w:ascii="ＭＳ ゴシック" w:eastAsia="ＭＳ ゴシック" w:hAnsi="ＭＳ ゴシック" w:hint="eastAsia"/>
          <w:b/>
          <w:sz w:val="22"/>
          <w:bdr w:val="single" w:sz="4" w:space="0" w:color="auto"/>
        </w:rPr>
        <w:t>民生委員のなり手不足をどのようにお感じですか？</w:t>
      </w:r>
    </w:p>
    <w:p w:rsidR="00F1765C" w:rsidRPr="0056797F" w:rsidRDefault="00F1765C">
      <w:pPr>
        <w:rPr>
          <w:rFonts w:ascii="ＭＳ 明朝" w:eastAsia="ＭＳ 明朝" w:hAnsi="ＭＳ 明朝"/>
          <w:sz w:val="22"/>
        </w:rPr>
      </w:pPr>
      <w:r w:rsidRPr="0056797F">
        <w:rPr>
          <w:rFonts w:ascii="ＭＳ 明朝" w:eastAsia="ＭＳ 明朝" w:hAnsi="ＭＳ 明朝" w:hint="eastAsia"/>
          <w:sz w:val="22"/>
        </w:rPr>
        <w:t xml:space="preserve">　登校時の見守り活動や学校訪問等の活動を続けていると、近所に住む児童が道を通りがかったとき「井本さん、さようなら！」と声をかけてくれ</w:t>
      </w:r>
      <w:r w:rsidR="00C30033" w:rsidRPr="0056797F">
        <w:rPr>
          <w:rFonts w:ascii="ＭＳ 明朝" w:eastAsia="ＭＳ 明朝" w:hAnsi="ＭＳ 明朝" w:hint="eastAsia"/>
          <w:sz w:val="22"/>
        </w:rPr>
        <w:t>ることがありました</w:t>
      </w:r>
      <w:r w:rsidRPr="0056797F">
        <w:rPr>
          <w:rFonts w:ascii="ＭＳ 明朝" w:eastAsia="ＭＳ 明朝" w:hAnsi="ＭＳ 明朝" w:hint="eastAsia"/>
          <w:sz w:val="22"/>
        </w:rPr>
        <w:t>。本当にうれしかったですね。</w:t>
      </w:r>
      <w:r w:rsidR="00C30033" w:rsidRPr="0056797F">
        <w:rPr>
          <w:rFonts w:ascii="ＭＳ 明朝" w:eastAsia="ＭＳ 明朝" w:hAnsi="ＭＳ 明朝" w:hint="eastAsia"/>
          <w:sz w:val="22"/>
        </w:rPr>
        <w:t>子どもたちは、</w:t>
      </w:r>
      <w:r w:rsidRPr="0056797F">
        <w:rPr>
          <w:rFonts w:ascii="ＭＳ 明朝" w:eastAsia="ＭＳ 明朝" w:hAnsi="ＭＳ 明朝" w:hint="eastAsia"/>
          <w:sz w:val="22"/>
        </w:rPr>
        <w:t>知らない人には話さないようにと教えられているだろうし、声をかけると不審者だといわれるような時代ですが、挨拶が交わせる関係づくりができたと思った出来事でした。</w:t>
      </w:r>
    </w:p>
    <w:p w:rsidR="00F1765C" w:rsidRPr="0056797F" w:rsidRDefault="00F1765C" w:rsidP="00F1765C">
      <w:pPr>
        <w:ind w:firstLineChars="100" w:firstLine="220"/>
        <w:rPr>
          <w:rFonts w:ascii="ＭＳ 明朝" w:eastAsia="ＭＳ 明朝" w:hAnsi="ＭＳ 明朝"/>
          <w:sz w:val="22"/>
          <w:bdr w:val="single" w:sz="4" w:space="0" w:color="auto"/>
        </w:rPr>
      </w:pPr>
      <w:r w:rsidRPr="0056797F">
        <w:rPr>
          <w:rFonts w:ascii="ＭＳ 明朝" w:eastAsia="ＭＳ 明朝" w:hAnsi="ＭＳ 明朝" w:hint="eastAsia"/>
          <w:sz w:val="22"/>
        </w:rPr>
        <w:t>まず自分から一歩踏み出し、声をかける、地域のために汗をかく。そんな活動を継続していきたいと思います。</w:t>
      </w:r>
    </w:p>
    <w:p w:rsidR="00F1765C" w:rsidRDefault="00F1765C" w:rsidP="00F1765C">
      <w:pPr>
        <w:ind w:firstLineChars="100" w:firstLine="220"/>
        <w:rPr>
          <w:rFonts w:ascii="ＭＳ 明朝" w:eastAsia="ＭＳ 明朝" w:hAnsi="ＭＳ 明朝"/>
          <w:sz w:val="22"/>
        </w:rPr>
      </w:pPr>
      <w:r w:rsidRPr="0056797F">
        <w:rPr>
          <w:rFonts w:ascii="ＭＳ 明朝" w:eastAsia="ＭＳ 明朝" w:hAnsi="ＭＳ 明朝" w:hint="eastAsia"/>
          <w:sz w:val="22"/>
        </w:rPr>
        <w:t>民生委員のなり手不足は課題ですが、即効性のある解決策はないと思っています。自分たちが地域を思い、地域での活動をコツコツ続けていくと</w:t>
      </w:r>
      <w:r w:rsidR="00C30033" w:rsidRPr="0056797F">
        <w:rPr>
          <w:rFonts w:ascii="ＭＳ 明朝" w:eastAsia="ＭＳ 明朝" w:hAnsi="ＭＳ 明朝" w:hint="eastAsia"/>
          <w:sz w:val="22"/>
        </w:rPr>
        <w:t>、</w:t>
      </w:r>
      <w:r w:rsidRPr="0056797F">
        <w:rPr>
          <w:rFonts w:ascii="ＭＳ 明朝" w:eastAsia="ＭＳ 明朝" w:hAnsi="ＭＳ 明朝" w:hint="eastAsia"/>
          <w:sz w:val="22"/>
        </w:rPr>
        <w:t>その姿をみた住民が地域のことをそして自分の周りの人を大切に思い、ちょっとした（ゆるい）おせっかいができる気持ちが心から湧いてくるといいなと思っています。そうやって時間はかかっても、互いを見守っていける地域</w:t>
      </w:r>
      <w:r w:rsidR="002279EF" w:rsidRPr="0056797F">
        <w:rPr>
          <w:rFonts w:ascii="ＭＳ 明朝" w:eastAsia="ＭＳ 明朝" w:hAnsi="ＭＳ 明朝" w:hint="eastAsia"/>
          <w:sz w:val="22"/>
        </w:rPr>
        <w:t>をつくっていきたいです</w:t>
      </w:r>
      <w:r w:rsidRPr="0056797F">
        <w:rPr>
          <w:rFonts w:ascii="ＭＳ 明朝" w:eastAsia="ＭＳ 明朝" w:hAnsi="ＭＳ 明朝" w:hint="eastAsia"/>
          <w:sz w:val="22"/>
        </w:rPr>
        <w:t>。</w:t>
      </w:r>
    </w:p>
    <w:p w:rsidR="00BE6A95" w:rsidRDefault="00BE6A95" w:rsidP="0056797F">
      <w:pPr>
        <w:rPr>
          <w:rFonts w:ascii="ＭＳ 明朝" w:eastAsia="ＭＳ 明朝" w:hAnsi="ＭＳ 明朝"/>
          <w:sz w:val="22"/>
          <w:bdr w:val="single" w:sz="4" w:space="0" w:color="auto"/>
        </w:rPr>
      </w:pPr>
    </w:p>
    <w:p w:rsidR="00BE6A95" w:rsidRPr="00BE6A95" w:rsidRDefault="00BE6A95" w:rsidP="0056797F">
      <w:pPr>
        <w:rPr>
          <w:rFonts w:ascii="ＭＳ ゴシック" w:eastAsia="ＭＳ ゴシック" w:hAnsi="ＭＳ ゴシック"/>
          <w:b/>
          <w:sz w:val="22"/>
        </w:rPr>
      </w:pPr>
      <w:r w:rsidRPr="00BE6A95">
        <w:rPr>
          <w:rFonts w:ascii="ＭＳ ゴシック" w:eastAsia="ＭＳ ゴシック" w:hAnsi="ＭＳ ゴシック" w:hint="eastAsia"/>
          <w:b/>
          <w:sz w:val="22"/>
        </w:rPr>
        <w:t>▽【身近な大人になろう】活動</w:t>
      </w:r>
      <w:r>
        <w:rPr>
          <w:rFonts w:ascii="ＭＳ ゴシック" w:eastAsia="ＭＳ ゴシック" w:hAnsi="ＭＳ ゴシック" w:hint="eastAsia"/>
          <w:b/>
          <w:sz w:val="22"/>
        </w:rPr>
        <w:t>の</w:t>
      </w:r>
      <w:r w:rsidRPr="00BE6A95">
        <w:rPr>
          <w:rFonts w:ascii="ＭＳ ゴシック" w:eastAsia="ＭＳ ゴシック" w:hAnsi="ＭＳ ゴシック" w:hint="eastAsia"/>
          <w:b/>
          <w:sz w:val="22"/>
        </w:rPr>
        <w:t>ひとこま</w:t>
      </w:r>
    </w:p>
    <w:p w:rsidR="00BE6A95" w:rsidRDefault="00BE6A95" w:rsidP="0056797F">
      <w:pPr>
        <w:rPr>
          <w:rFonts w:ascii="ＭＳ 明朝" w:eastAsia="ＭＳ 明朝" w:hAnsi="ＭＳ 明朝"/>
          <w:sz w:val="22"/>
          <w:bdr w:val="single" w:sz="4" w:space="0" w:color="auto"/>
        </w:rPr>
      </w:pPr>
      <w:r>
        <w:rPr>
          <w:rFonts w:ascii="ＭＳ 明朝" w:eastAsia="ＭＳ 明朝" w:hAnsi="ＭＳ 明朝" w:hint="eastAsia"/>
          <w:sz w:val="22"/>
        </w:rPr>
        <w:t xml:space="preserve">　定期的な学校等の訪問から情報を共有しながら連携を図っています。</w:t>
      </w:r>
    </w:p>
    <w:p w:rsidR="0056797F" w:rsidRPr="0056797F" w:rsidRDefault="0056797F" w:rsidP="0056797F">
      <w:pPr>
        <w:rPr>
          <w:rFonts w:ascii="ＭＳ 明朝" w:eastAsia="ＭＳ 明朝" w:hAnsi="ＭＳ 明朝" w:hint="eastAsia"/>
          <w:sz w:val="22"/>
          <w:bdr w:val="single" w:sz="4" w:space="0" w:color="auto"/>
        </w:rPr>
      </w:pPr>
      <w:bookmarkStart w:id="0" w:name="_GoBack"/>
      <w:bookmarkEnd w:id="0"/>
      <w:r>
        <w:rPr>
          <w:rFonts w:ascii="ＭＳ 明朝" w:eastAsia="ＭＳ 明朝" w:hAnsi="ＭＳ 明朝" w:hint="eastAsia"/>
          <w:noProof/>
          <w:sz w:val="22"/>
        </w:rPr>
        <mc:AlternateContent>
          <mc:Choice Requires="wps">
            <w:drawing>
              <wp:anchor distT="0" distB="0" distL="114300" distR="114300" simplePos="0" relativeHeight="251660288" behindDoc="0" locked="0" layoutInCell="1" allowOverlap="1">
                <wp:simplePos x="0" y="0"/>
                <wp:positionH relativeFrom="column">
                  <wp:posOffset>34290</wp:posOffset>
                </wp:positionH>
                <wp:positionV relativeFrom="paragraph">
                  <wp:posOffset>111125</wp:posOffset>
                </wp:positionV>
                <wp:extent cx="2495550" cy="169545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2495550" cy="16954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rsidR="0056797F" w:rsidRPr="00BE6A95" w:rsidRDefault="00BE6A95" w:rsidP="0056797F">
                            <w:pPr>
                              <w:jc w:val="center"/>
                              <w:rPr>
                                <w14:textFill>
                                  <w14:solidFill>
                                    <w14:srgbClr w14:val="000000">
                                      <w14:alpha w14:val="100000"/>
                                    </w14:srgbClr>
                                  </w14:solidFill>
                                </w14:textFill>
                              </w:rPr>
                            </w:pPr>
                            <w:r w:rsidRPr="00BE6A95">
                              <w:rPr>
                                <w:noProof/>
                                <w14:textFill>
                                  <w14:solidFill>
                                    <w14:srgbClr w14:val="000000">
                                      <w14:alpha w14:val="100000"/>
                                    </w14:srgbClr>
                                  </w14:solidFill>
                                </w14:textFill>
                              </w:rPr>
                              <w:drawing>
                                <wp:inline distT="0" distB="0" distL="0" distR="0">
                                  <wp:extent cx="2295525" cy="1600200"/>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95525" cy="16002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7" style="position:absolute;left:0;text-align:left;margin-left:2.7pt;margin-top:8.75pt;width:196.5pt;height:133.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" fillcolor="white [3201]" stroked="f" strokeweight="1pt">
                <v:fill opacity="0"/>
                <v:textbox style="mso-fit-shape-to-text:t">
                  <w:txbxContent>
                    <w:p w:rsidR="0056797F" w:rsidRPr="00BE6A95" w:rsidRDefault="00BE6A95" w:rsidP="0056797F">
                      <w:pPr>
                        <w:jc w:val="center"/>
                        <w:rPr>
                          <w14:textFill>
                            <w14:solidFill>
                              <w14:srgbClr w14:val="000000">
                                <w14:alpha w14:val="100000"/>
                              </w14:srgbClr>
                            </w14:solidFill>
                          </w14:textFill>
                        </w:rPr>
                      </w:pPr>
                      <w:r w:rsidRPr="00BE6A95">
                        <w:rPr>
                          <w:noProof/>
                          <w14:textFill>
                            <w14:solidFill>
                              <w14:srgbClr w14:val="000000">
                                <w14:alpha w14:val="100000"/>
                              </w14:srgbClr>
                            </w14:solidFill>
                          </w14:textFill>
                        </w:rPr>
                        <w:drawing>
                          <wp:inline distT="0" distB="0" distL="0" distR="0">
                            <wp:extent cx="2295525" cy="1600200"/>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95525" cy="1600200"/>
                                    </a:xfrm>
                                    <a:prstGeom prst="rect">
                                      <a:avLst/>
                                    </a:prstGeom>
                                    <a:noFill/>
                                    <a:ln>
                                      <a:noFill/>
                                    </a:ln>
                                  </pic:spPr>
                                </pic:pic>
                              </a:graphicData>
                            </a:graphic>
                          </wp:inline>
                        </w:drawing>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1664384" behindDoc="0" locked="0" layoutInCell="1" allowOverlap="1" wp14:anchorId="123AD71D" wp14:editId="765B2163">
                <wp:simplePos x="0" y="0"/>
                <wp:positionH relativeFrom="column">
                  <wp:posOffset>34290</wp:posOffset>
                </wp:positionH>
                <wp:positionV relativeFrom="paragraph">
                  <wp:posOffset>2092325</wp:posOffset>
                </wp:positionV>
                <wp:extent cx="2457450" cy="1552575"/>
                <wp:effectExtent l="0" t="0" r="0" b="0"/>
                <wp:wrapNone/>
                <wp:docPr id="5" name="正方形/長方形 5"/>
                <wp:cNvGraphicFramePr/>
                <a:graphic xmlns:a="http://schemas.openxmlformats.org/drawingml/2006/main">
                  <a:graphicData uri="http://schemas.microsoft.com/office/word/2010/wordprocessingShape">
                    <wps:wsp>
                      <wps:cNvSpPr/>
                      <wps:spPr>
                        <a:xfrm>
                          <a:off x="0" y="0"/>
                          <a:ext cx="2457450" cy="1552575"/>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rsidR="0056797F" w:rsidRPr="00BE6A95" w:rsidRDefault="0056797F" w:rsidP="0056797F">
                            <w:pPr>
                              <w:jc w:val="center"/>
                              <w:rPr>
                                <w14:textFill>
                                  <w14:solidFill>
                                    <w14:srgbClr w14:val="000000">
                                      <w14:alpha w14:val="100000"/>
                                    </w14:srgbClr>
                                  </w14:solidFill>
                                </w14:textFill>
                              </w:rPr>
                            </w:pPr>
                            <w:r w:rsidRPr="00BE6A95">
                              <w:rPr>
                                <w:noProof/>
                                <w14:textFill>
                                  <w14:solidFill>
                                    <w14:srgbClr w14:val="000000">
                                      <w14:alpha w14:val="100000"/>
                                    </w14:srgbClr>
                                  </w14:solidFill>
                                </w14:textFill>
                              </w:rPr>
                              <w:drawing>
                                <wp:inline distT="0" distB="0" distL="0" distR="0">
                                  <wp:extent cx="2257425" cy="1533525"/>
                                  <wp:effectExtent l="0" t="0" r="9525" b="952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7425" cy="15335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123AD71D" id="正方形/長方形 5" o:spid="_x0000_s1028" style="position:absolute;left:0;text-align:left;margin-left:2.7pt;margin-top:164.75pt;width:193.5pt;height:122.25pt;z-index:25166438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" fillcolor="white [3201]" stroked="f" strokeweight="1pt">
                <v:fill opacity="0"/>
                <v:textbox style="mso-fit-shape-to-text:t">
                  <w:txbxContent>
                    <w:p w:rsidR="0056797F" w:rsidRPr="00BE6A95" w:rsidRDefault="0056797F" w:rsidP="0056797F">
                      <w:pPr>
                        <w:jc w:val="center"/>
                        <w:rPr>
                          <w14:textFill>
                            <w14:solidFill>
                              <w14:srgbClr w14:val="000000">
                                <w14:alpha w14:val="100000"/>
                              </w14:srgbClr>
                            </w14:solidFill>
                          </w14:textFill>
                        </w:rPr>
                      </w:pPr>
                      <w:r w:rsidRPr="00BE6A95">
                        <w:rPr>
                          <w:noProof/>
                          <w14:textFill>
                            <w14:solidFill>
                              <w14:srgbClr w14:val="000000">
                                <w14:alpha w14:val="100000"/>
                              </w14:srgbClr>
                            </w14:solidFill>
                          </w14:textFill>
                        </w:rPr>
                        <w:drawing>
                          <wp:inline distT="0" distB="0" distL="0" distR="0">
                            <wp:extent cx="2257425" cy="1533525"/>
                            <wp:effectExtent l="0" t="0" r="9525" b="952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7425" cy="1533525"/>
                                    </a:xfrm>
                                    <a:prstGeom prst="rect">
                                      <a:avLst/>
                                    </a:prstGeom>
                                    <a:noFill/>
                                    <a:ln>
                                      <a:noFill/>
                                    </a:ln>
                                  </pic:spPr>
                                </pic:pic>
                              </a:graphicData>
                            </a:graphic>
                          </wp:inline>
                        </w:drawing>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1662336" behindDoc="0" locked="0" layoutInCell="1" allowOverlap="1" wp14:anchorId="382317D6" wp14:editId="3556344D">
                <wp:simplePos x="0" y="0"/>
                <wp:positionH relativeFrom="margin">
                  <wp:align>right</wp:align>
                </wp:positionH>
                <wp:positionV relativeFrom="paragraph">
                  <wp:posOffset>111125</wp:posOffset>
                </wp:positionV>
                <wp:extent cx="2457450" cy="1552575"/>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2457450" cy="1552575"/>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rsidR="00BE6A95" w:rsidRDefault="00BE6A95" w:rsidP="00BE6A95">
                            <w:pPr>
                              <w:jc w:val="center"/>
                            </w:pPr>
                            <w:r>
                              <w:rPr>
                                <w:noProof/>
                              </w:rPr>
                              <w:drawing>
                                <wp:inline distT="0" distB="0" distL="0" distR="0">
                                  <wp:extent cx="2257425" cy="1400175"/>
                                  <wp:effectExtent l="0" t="0" r="9525" b="952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7425" cy="14001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382317D6" id="正方形/長方形 4" o:spid="_x0000_s1029" style="position:absolute;left:0;text-align:left;margin-left:142.3pt;margin-top:8.75pt;width:193.5pt;height:122.25pt;z-index:251662336;visibility:visible;mso-wrap-style:non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" fillcolor="white [3201]" stroked="f" strokeweight="1pt">
                <v:fill opacity="0"/>
                <v:textbox style="mso-fit-shape-to-text:t">
                  <w:txbxContent>
                    <w:p w:rsidR="00BE6A95" w:rsidRDefault="00BE6A95" w:rsidP="00BE6A95">
                      <w:pPr>
                        <w:jc w:val="center"/>
                      </w:pPr>
                      <w:r>
                        <w:rPr>
                          <w:noProof/>
                        </w:rPr>
                        <w:drawing>
                          <wp:inline distT="0" distB="0" distL="0" distR="0">
                            <wp:extent cx="2257425" cy="1400175"/>
                            <wp:effectExtent l="0" t="0" r="9525" b="952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7425" cy="1400175"/>
                                    </a:xfrm>
                                    <a:prstGeom prst="rect">
                                      <a:avLst/>
                                    </a:prstGeom>
                                    <a:noFill/>
                                    <a:ln>
                                      <a:noFill/>
                                    </a:ln>
                                  </pic:spPr>
                                </pic:pic>
                              </a:graphicData>
                            </a:graphic>
                          </wp:inline>
                        </w:drawing>
                      </w:r>
                    </w:p>
                  </w:txbxContent>
                </v:textbox>
                <w10:wrap anchorx="margin"/>
              </v:rect>
            </w:pict>
          </mc:Fallback>
        </mc:AlternateContent>
      </w:r>
    </w:p>
    <w:sectPr w:rsidR="0056797F" w:rsidRPr="0056797F">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797F" w:rsidRDefault="0056797F" w:rsidP="0056797F">
      <w:r>
        <w:separator/>
      </w:r>
    </w:p>
  </w:endnote>
  <w:endnote w:type="continuationSeparator" w:id="0">
    <w:p w:rsidR="0056797F" w:rsidRDefault="0056797F" w:rsidP="005679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797F" w:rsidRDefault="0056797F" w:rsidP="0056797F">
      <w:r>
        <w:separator/>
      </w:r>
    </w:p>
  </w:footnote>
  <w:footnote w:type="continuationSeparator" w:id="0">
    <w:p w:rsidR="0056797F" w:rsidRDefault="0056797F" w:rsidP="0056797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0A9E"/>
    <w:rsid w:val="00014199"/>
    <w:rsid w:val="002279EF"/>
    <w:rsid w:val="0056797F"/>
    <w:rsid w:val="005C67C1"/>
    <w:rsid w:val="00647AFF"/>
    <w:rsid w:val="00870A9E"/>
    <w:rsid w:val="00A22EBC"/>
    <w:rsid w:val="00AA29C8"/>
    <w:rsid w:val="00BE6A95"/>
    <w:rsid w:val="00C30033"/>
    <w:rsid w:val="00E11AE0"/>
    <w:rsid w:val="00F17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68F8141"/>
  <w15:chartTrackingRefBased/>
  <w15:docId w15:val="{348398EE-451D-454C-B80D-5E4E1E91A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70A9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797F"/>
    <w:pPr>
      <w:tabs>
        <w:tab w:val="center" w:pos="4252"/>
        <w:tab w:val="right" w:pos="8504"/>
      </w:tabs>
      <w:snapToGrid w:val="0"/>
    </w:pPr>
  </w:style>
  <w:style w:type="character" w:customStyle="1" w:styleId="a4">
    <w:name w:val="ヘッダー (文字)"/>
    <w:basedOn w:val="a0"/>
    <w:link w:val="a3"/>
    <w:uiPriority w:val="99"/>
    <w:rsid w:val="0056797F"/>
  </w:style>
  <w:style w:type="paragraph" w:styleId="a5">
    <w:name w:val="footer"/>
    <w:basedOn w:val="a"/>
    <w:link w:val="a6"/>
    <w:uiPriority w:val="99"/>
    <w:unhideWhenUsed/>
    <w:rsid w:val="0056797F"/>
    <w:pPr>
      <w:tabs>
        <w:tab w:val="center" w:pos="4252"/>
        <w:tab w:val="right" w:pos="8504"/>
      </w:tabs>
      <w:snapToGrid w:val="0"/>
    </w:pPr>
  </w:style>
  <w:style w:type="character" w:customStyle="1" w:styleId="a6">
    <w:name w:val="フッター (文字)"/>
    <w:basedOn w:val="a0"/>
    <w:link w:val="a5"/>
    <w:uiPriority w:val="99"/>
    <w:rsid w:val="005679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2</Pages>
  <Words>249</Words>
  <Characters>1421</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pcw242user</dc:creator>
  <cp:keywords/>
  <dc:description/>
  <cp:lastModifiedBy>pcw242user</cp:lastModifiedBy>
  <cp:revision>5</cp:revision>
  <dcterms:created xsi:type="dcterms:W3CDTF">2018-12-20T01:01:00Z</dcterms:created>
  <dcterms:modified xsi:type="dcterms:W3CDTF">2018-12-27T05:47:00Z</dcterms:modified>
</cp:coreProperties>
</file>